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015" w:rsidRDefault="00E25115">
      <w:pPr>
        <w:pStyle w:val="2"/>
        <w:rPr>
          <w:rFonts w:ascii="仿宋" w:eastAsia="仿宋" w:hAnsi="仿宋" w:cs="仿宋"/>
          <w:color w:val="000000"/>
          <w:kern w:val="0"/>
          <w:lang/>
        </w:rPr>
      </w:pPr>
      <w:r>
        <w:rPr>
          <w:rFonts w:ascii="仿宋" w:eastAsia="仿宋" w:hAnsi="仿宋" w:cs="仿宋" w:hint="eastAsia"/>
          <w:color w:val="000000"/>
          <w:kern w:val="0"/>
          <w:lang/>
        </w:rPr>
        <w:t>附件一：</w:t>
      </w:r>
    </w:p>
    <w:p w:rsidR="006F4015" w:rsidRDefault="00E25115"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采购清单</w:t>
      </w:r>
    </w:p>
    <w:tbl>
      <w:tblPr>
        <w:tblW w:w="93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58"/>
        <w:gridCol w:w="812"/>
        <w:gridCol w:w="812"/>
        <w:gridCol w:w="5021"/>
      </w:tblGrid>
      <w:tr w:rsidR="006F4015">
        <w:trPr>
          <w:trHeight w:val="438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名称及规格（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单位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数量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技术参数要求</w:t>
            </w:r>
          </w:p>
        </w:tc>
      </w:tr>
      <w:tr w:rsidR="006F4015">
        <w:trPr>
          <w:trHeight w:val="3346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886460" cy="629285"/>
                  <wp:effectExtent l="0" t="0" r="8890" b="18415"/>
                  <wp:docPr id="163" name="图片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图片 9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629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1400*500*760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教室课桌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桌面加挡条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230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numPr>
                <w:ilvl w:val="0"/>
                <w:numId w:val="1"/>
              </w:num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★基材：采用实木多层板，经过防潮、防虫、防腐化学处理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5-14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表面胶合强度≥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Mpa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、饰面：采用一体成型美耐板饰面，具有耐磨、耐热、耐撞击、耐烟灼、防火的特性；符合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人造板及其制品中甲醛释放量》、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《普通胶合板》标准；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封边，环保热熔胶，经自动调温热压机使板材粘连无丝无缝，在不同地区气温、湿度的变化中不受影响，能长期不变形、不开裂；符合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QB/T4463-2013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《家具用封边条技术要求》。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828040" cy="592455"/>
                  <wp:effectExtent l="0" t="0" r="10160" b="17145"/>
                  <wp:docPr id="162" name="图片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图片 9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40" cy="592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1400*450*760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化妆桌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25</w:t>
            </w:r>
          </w:p>
        </w:tc>
        <w:tc>
          <w:tcPr>
            <w:tcW w:w="50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181735" cy="759460"/>
                  <wp:effectExtent l="0" t="0" r="18415" b="2540"/>
                  <wp:docPr id="161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 9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735" cy="75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789940" cy="263525"/>
                  <wp:effectExtent l="0" t="0" r="10160" b="3175"/>
                  <wp:docPr id="160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图片 9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9940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1400*450*760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桌面胡桃色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阶梯教室桌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24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、桌面：采用≧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厚环保优质中纤板，经模具热压成型。桌面四周采用注塑封边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桌面四周光滑无棱角，桌面长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1210mm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480mm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、前挡板：采用≧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优质冷轧钢板经高速自动冲床冲孔，挡板两边焊≧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厚钢板，挡板底部焊≧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20mm*40mm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方管而成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方管厚度≧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。表面喷淋清洗、静电喷粉、高温锔炉等工序精制而成，附着力强、耐腐蚀、不生锈、经久耐用。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、拉伸斗：采用≧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0.7mm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厚优质冷轧板拉伸、折边成型，宽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480mm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340mm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。屉箱表面设有≧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根加强筋，起到加固作用，前端设有长≧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外凸笔槽，既增加了屉箱的功能性又使其更加美观。拉伸斗可根据实际使用情况选择高度分别为≧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、书包勾：采用≧Φ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钢筋折弯成型，焊接于桌脚支撑件上，表面经喷淋清洗、静电喷粉处理。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、立柱：桌脚整体高度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725mm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，立柱采用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80mm*35mm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的钢管，壁厚不小于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，表面经打磨、喷淋清洗、静电喷粉、高温锔炉等工序精制而成，附着力强、耐腐蚀、不生锈、经久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耐用。桌腿内壁预留螺丝孔位，使用高强度内六角螺丝连桌下脚。桌腿顶部焊接≧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厚桌板支撑件，用于固定桌面，整体造型简洁、美观。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、地脚：采用优质铝合金经模具压铸一体成型，重量不少于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0.65KG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。长度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500mm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（±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）、宽度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（±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），表面经打磨、抛光、喷淋清洗、静电喷粉、高温锔炉等工序精制而成，附着力强、耐腐蚀、不生锈、经久耐用。地脚底部配有橡胶调节防滑脚垫，预防课桌椅滑动、保护地面减少划痕和减少噪音产生。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、调节脚垫：地脚底部配有螺杆硅胶调节防滑脚垫，预防课桌椅滑动、保护地面减少划痕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和减少噪音产生。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1428750" cy="744855"/>
                  <wp:effectExtent l="0" t="0" r="0" b="17145"/>
                  <wp:docPr id="159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 9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744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2400*1200*760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书画桌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、★基材：采用符合国际环保标准的绿色环保中纤板材，经过防潮、防虫、防腐化学处理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密度为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0.65-0.80g/cm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11718-2009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AAA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级胡桃木皮贴面，实木封边，经过防虫防腐处理，纹理清晰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自然含水率为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8-16%,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13010-2006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、★油漆：采用知名品牌木器专用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聚脂环保漆，五底三面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UV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全封闭式涂装，光亮平整，无颗粒、无鼓泡、无龟裂、无分层，颜色均匀，硬度高，耐磨性强，能长久保持漆面效果，手感好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挥发性有机化合物含量≤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300g/L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，苯系物含量（苯、甲苯、乙苯和二甲苯总和）≤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，乙二醇醚及其酯类含量（乙二醇甲醚、乙二醇甲醚醋酸酯、乙二醇乙醚、乙二醇乙醚醋酸酯、二乙二醇丁醚醋酸酯总和）≤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GB18581-2020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、五金配件：采用优质五金配件。所有五金件作防锈、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防腐处理，符合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28203-2011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《家具用连接件技术要求及试验方法》等标准；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lastRenderedPageBreak/>
              <w:t>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942975" cy="723900"/>
                  <wp:effectExtent l="0" t="0" r="9525" b="0"/>
                  <wp:docPr id="158" name="图片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9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1200*400*800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茶水柜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、★基材：采用符合国际环保颗粒板，经过防潮、防虫、防腐化学处理，含水率为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、饰面：采用一体成型美耐板饰面，具有耐磨、耐热、耐撞击、耐烟灼、防火的特性；符合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GB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人造板及其制品中甲醛释放量》、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《普通胶合板》标准；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、封边：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封边，环保热熔胶，经自动调温热压机使板材粘连无丝无缝，在不同地区气温、湿度的变化中不受影响，能长期不变形、不开裂；符合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QB/T4463-2013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《家具用封边条技术要求》。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、五金配件：采用优质五金配件。所有五金件作防锈、防腐处理，符合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2454-2013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3325-2017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1621-2015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等优等品标准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554990" cy="731520"/>
                  <wp:effectExtent l="0" t="0" r="16510" b="11430"/>
                  <wp:docPr id="157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 9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99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460*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450*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900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座椅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座高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440</w:t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把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1100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采用榫卯结构，优质橡木，经过防虫、防腐特殊处理，符合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、油漆：采用优质环保油漆，经过五底三面油漆工序，木纹纹理清晰，色泽均匀、光滑耐用；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、★选用优质西皮，耐磨性无明显损伤、剥落，涂层粘着牢度，经液态浸色及防潮、防污等工艺处理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面柔软舒适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光泽持久；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游离甲醛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，挥发性有机物≤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150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质量符合国家标准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16799-2018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《家具用皮革》标准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、★海绵：采用优质高密度阻燃定型海绵，颜色应均匀，允许轻微杂色、黄芯，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不允许有尺寸大于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6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对穿孔和大于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 xml:space="preserve">10 mm 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的气孔，每平方米内弥合裂缝总长小于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，最大裂缝小于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，片材两侧斜表皮宽度不超过厚度的一倍，并且最大不超过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40 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，不允许严重污染，无刺激性气味，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压缩永久变形≤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，回弹率≥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《通用软质聚醚型聚氨酯泡沫塑料》标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准要求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933450" cy="758190"/>
                  <wp:effectExtent l="0" t="0" r="0" b="3810"/>
                  <wp:docPr id="156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10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758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792480" cy="262255"/>
                  <wp:effectExtent l="0" t="0" r="7620" b="4445"/>
                  <wp:docPr id="155" name="图片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 10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桌子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1200*600*760  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450*300*420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桌面胡桃色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国学桌凳（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1+1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26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numPr>
                <w:ilvl w:val="0"/>
                <w:numId w:val="2"/>
              </w:numPr>
              <w:spacing w:line="360" w:lineRule="exact"/>
              <w:ind w:left="0" w:firstLine="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桌子：优质原木橡胶木，采用榫卯结构，结实牢靠；面芯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桌腿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numPr>
                <w:ilvl w:val="0"/>
                <w:numId w:val="2"/>
              </w:numPr>
              <w:spacing w:line="360" w:lineRule="exact"/>
              <w:ind w:left="0" w:firstLine="0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凳子：优质原木橡胶木，采用榫卯结构，结实牢靠；面芯≧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凳腿≧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、油漆：选用优质环保油漆漆涂饰，挥发性有机化合物、苯系物、游离甲醛含量均合格，表面平整，无颗粒、无气泡、无渣点，颜色均匀，可选色。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487805" cy="713105"/>
                  <wp:effectExtent l="0" t="0" r="17145" b="10795"/>
                  <wp:docPr id="154" name="图片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 10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805" cy="713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1000*500*760 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椅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380*360*430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书画桌凳（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1+1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80</w:t>
            </w:r>
          </w:p>
        </w:tc>
        <w:tc>
          <w:tcPr>
            <w:tcW w:w="50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057275" cy="1079500"/>
                  <wp:effectExtent l="0" t="0" r="9525" b="6350"/>
                  <wp:docPr id="15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 103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07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指挥台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便携可调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折叠式指挥台材质实木多层哑光黑贴面板，结实耐用，无噪音。站台表面铺有黑地毯，美观大方，站台内部为钢制结构，结实耐用，抗压力强，站台带有安全护栏，安全性好。谱台和二层板台为黑色亚克力板和注塑板，可以自由调节倾斜度数。谱台高度可调节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80-120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客户任意调节。整体可折叠，操作简单，移动方便。适合于大型音乐厅使用，不会给演奏带来音效上的影响。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便携可调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折叠式指挥台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谱台板尺寸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:67*44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二层台板尺寸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:45*30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谱台板高度尺寸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:80-120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护栏高度尺寸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:85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6.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站台尺寸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:125*100*28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公分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574675" cy="791210"/>
                  <wp:effectExtent l="0" t="0" r="15875" b="8890"/>
                  <wp:docPr id="152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10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675" cy="791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480x385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立式谱架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100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便携可调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折叠式。结实耐用，抗压力强，站台带有安全护栏，安全性好。谱台和二层板台为黑色亚克力板和注塑板，可以自由调节倾斜度数。谱台高度可调节，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80-120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客户任意调节。整体可折叠，操作简单，移动方便。适合于大型音乐厅使用，不会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给演奏带来音效上的影响。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、全金属，黑色，可调节，最高尺寸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、谱板尺寸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480x385mm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，立杆直径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、毛重约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771525" cy="775970"/>
                  <wp:effectExtent l="0" t="0" r="9525" b="5080"/>
                  <wp:docPr id="151" name="图片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 105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77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画架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35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材质：桦木，实芯密度板内芯。带抽屉，尺寸：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8K/0.8CM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长宽：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30/45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599440" cy="704850"/>
                  <wp:effectExtent l="0" t="0" r="10160" b="0"/>
                  <wp:docPr id="150" name="图片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 106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教师画架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材质：桦木，加大款，可平放，可调节高度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145cm-230cm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933450" cy="528320"/>
                  <wp:effectExtent l="0" t="0" r="0" b="5080"/>
                  <wp:docPr id="149" name="图片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10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528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657225" cy="217805"/>
                  <wp:effectExtent l="0" t="0" r="9525" b="10795"/>
                  <wp:docPr id="14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 10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21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*300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*400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高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胡桃色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舞蹈室地柜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组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、★基材：采用符合国际环保实木多层板，经过防潮、防虫、防腐化学处理，含水率为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、饰面：采用一体成型美耐板饰面，具有耐磨、耐热、耐撞击、耐烟灼、防火的特性；符合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GB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人造板及其制品中甲醛释放量》、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《普通胶合板》标准；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、封边：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封边，环保热熔胶，经自动调温热压机使板材粘连无丝无缝，在不同地区气温、湿度的变化中不受影响，能长期不变形、不开裂；符合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QB/T4463-2013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《家具用封边条技术要求》。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781685" cy="704215"/>
                  <wp:effectExtent l="0" t="0" r="18415" b="635"/>
                  <wp:docPr id="147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10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685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800*800*760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棋牌桌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桌子：优质原木橡胶木，采用榫卯结构，结实牢靠；面芯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、油漆：选用优质环保油漆漆涂饰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挥发性有机化合物、苯系物、游离甲醛含量均合格，表面平整，无颗粒、无气泡、无渣点，颜色均匀，可选色。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lastRenderedPageBreak/>
              <w:drawing>
                <wp:inline distT="0" distB="0" distL="114300" distR="114300">
                  <wp:extent cx="909320" cy="1009650"/>
                  <wp:effectExtent l="0" t="0" r="5080" b="0"/>
                  <wp:docPr id="146" name="图片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11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2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330*450*520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边几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68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钢木结合，结实耐用，抗压力强，安全性好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981075" cy="963930"/>
                  <wp:effectExtent l="0" t="0" r="9525" b="7620"/>
                  <wp:docPr id="145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图片 11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963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1000*1000*760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八仙桌椅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1+4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桌子：优质原木橡胶木，采用榫卯结构，结实牢靠；面芯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桌腿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椅子：优质原木橡胶木，采用榫卯结构，结实牢靠；面芯≧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凳腿≧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、油漆：选用优质环保油漆漆涂饰，挥发性有机化合物、苯系物、游离甲醛含量均合格，表面平整，无颗粒、无气泡、无渣点，颜色均匀，可选色。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419225" cy="622300"/>
                  <wp:effectExtent l="0" t="0" r="9525" b="6350"/>
                  <wp:docPr id="190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图片 11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1+1+3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沙发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茶几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三人位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1970*85*850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单人位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970*85*850</w:t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采用优质西皮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皮面防腐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防污工艺处理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光泽度好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透气性强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柔软富于韧性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厚度适中，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、面料清洁无破损，皮革无明显色差、表面无龟裂；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、★木制件无明显流挂，无针孔、无皱皮或涨边，漆膜涂层无漏漆，无鼓泡，无涂层脱落或裂纹。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皮革游离甲醛含量≤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符合国家标准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16799-2018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《家具用皮革》标准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、★海绵选用符合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回弹率≥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，拉伸强度≥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80kpa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，软硬适中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回弹性好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不易变形；根据人体工理学设计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坐感舒适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、油漆采用环保聚脂漆饰面。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3334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514350" cy="725170"/>
                  <wp:effectExtent l="0" t="0" r="0" b="17780"/>
                  <wp:docPr id="189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图片 11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725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546735" cy="723265"/>
                  <wp:effectExtent l="0" t="0" r="5715" b="635"/>
                  <wp:docPr id="185" name="图片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图片 11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735" cy="723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792480" cy="262255"/>
                  <wp:effectExtent l="0" t="0" r="7620" b="4445"/>
                  <wp:docPr id="186" name="图片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图片 11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胡桃色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1200*400*2000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更衣柜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台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41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、★基材：采用环保实木多层板，经过防潮、防虫、防腐化学处理，含水率为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、饰面：采用一体成型美耐板饰面，具有耐磨、耐热、耐撞击、耐烟灼、防火的特性；符合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人造板及其制品中甲醛释放量》、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《普通胶合板》标准；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封边，环保热熔胶，经自动调温热压机使板材粘连无丝无缝，在不同地区气温、湿度的变化中不受影响，能长期不变形、不开裂；符合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QB/T4463-2013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《家具用封边条技术要求》。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、五金配件：采用优质五金配件。所有五金件作防锈、防腐处理，符合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2454-2013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3325-2017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1621-2015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等优等品标准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1003300" cy="496570"/>
                  <wp:effectExtent l="0" t="0" r="6350" b="17780"/>
                  <wp:docPr id="187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图片 116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00" cy="496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792480" cy="262255"/>
                  <wp:effectExtent l="0" t="0" r="7620" b="4445"/>
                  <wp:docPr id="188" name="图片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图片 11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262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胡桃色</w:t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1200*300*450</w:t>
            </w:r>
          </w:p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更衣室凳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32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2909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981075" cy="679450"/>
                  <wp:effectExtent l="0" t="0" r="9525" b="6350"/>
                  <wp:docPr id="184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图片 118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1600*800*760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办公桌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31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、★基材：采用环保标准的绿色环保中纤板材，经过防潮、防虫、防腐化学处理，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密度为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0.65-0.80g/cm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11718-2009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AAA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级胡桃木皮贴面，实木封边，经过防虫防腐处理，纹理清晰，自然含水率为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8-16%,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13010-2006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、★油漆：采用知名品牌木器专用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聚脂环保漆，五底三面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UV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全封闭式涂装，光亮平整，无颗粒、无鼓泡、无龟裂、无分层，颜色均匀，硬度高，耐磨性强，能长久保持漆面效果，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手感好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挥发性有机化合物含量≤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300g/L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，苯系物含量（苯、甲苯、乙苯和二甲苯总和）≤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，乙二醇醚及其酯类含量（乙二醇甲醚、乙二醇甲醚醋酸酯、乙二醇乙醚、乙二醇乙醚醋酸酯、二乙二醇丁醚醋酸酯总和）≤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GB18581-2020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、五金配件：采用优质五金配件。所有五金件作防锈、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防腐处理，符合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2454-2013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GB/T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3325-2017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1621-2015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等优等品标准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657225" cy="692785"/>
                  <wp:effectExtent l="0" t="0" r="9525" b="12065"/>
                  <wp:docPr id="183" name="图片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图片 11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692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800*400*800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茶水柜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875665" cy="652780"/>
                  <wp:effectExtent l="0" t="0" r="635" b="13970"/>
                  <wp:docPr id="181" name="图片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图片 120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665" cy="65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户外桌椅（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1+4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25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铸铝架➕塑木，铝材质，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椅，桌子：圆形直径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68cm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70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，椅子：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65*64*92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，桌面简约、无孔洞，台椅的管壁都是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1.2mm</w:t>
            </w:r>
          </w:p>
        </w:tc>
      </w:tr>
      <w:tr w:rsidR="006F4015">
        <w:trPr>
          <w:trHeight w:val="865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498600" cy="704850"/>
                  <wp:effectExtent l="0" t="0" r="6350" b="0"/>
                  <wp:docPr id="182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图片 12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600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三人沙发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采用优质西皮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皮面防腐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防污工艺处理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光泽度好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透气性强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柔软富于韧性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厚度适中，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、面料清洁无破损，皮革无明显色差、表面无龟裂；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、★木制件无明显流挂，无针孔、无皱皮或涨边，漆膜涂层无漏漆，无鼓泡，无涂层脱落或裂纹。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皮革游离甲醛含量≤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符合国家标准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16799-2018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《家具用皮革》标准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、★海绵选用符合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回弹率≥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，拉伸强度≥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80kpa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，软硬适中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回弹性好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不易变形；根据人体工理学设计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坐感舒适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、油漆采用环保聚脂漆饰面。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注：提具有检测资格的检测机构对标★条款出具的有效检测报告，检测报告中须体现标★条款中加粗部分检测数据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</w:tr>
      <w:tr w:rsidR="006F4015">
        <w:trPr>
          <w:trHeight w:val="357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1513205" cy="789940"/>
                  <wp:effectExtent l="0" t="0" r="10795" b="10160"/>
                  <wp:docPr id="180" name="图片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图片 122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205" cy="78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1060*820*900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贵宾沙发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20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、面料采用优质麻绒布料，阻燃、防火、防污，透气性强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柔软富于韧性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厚度适中，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、实木框架，无明显流挂，无针孔、无皱皮或涨边，漆膜涂层无漏漆，无鼓泡，无涂层脱落或裂纹；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、★海绵选用符合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标准：回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，拉伸强度≥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80kpa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，软硬适中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回弹性好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不易变形；根据人体工理学设计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坐感舒适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、油漆采用环保聚脂漆饰面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注：提具有检测资格的检测机构对标★条款出具的有效检测报告，检测报告中须体现标★条款中加粗部分检测数据。</w:t>
            </w:r>
          </w:p>
        </w:tc>
      </w:tr>
      <w:tr w:rsidR="006F4015">
        <w:trPr>
          <w:trHeight w:val="2736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981075" cy="548640"/>
                  <wp:effectExtent l="0" t="0" r="9525" b="3810"/>
                  <wp:docPr id="179" name="图片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图片 123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1200*600*450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茶几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</w:t>
            </w:r>
          </w:p>
        </w:tc>
        <w:tc>
          <w:tcPr>
            <w:tcW w:w="5021" w:type="dxa"/>
            <w:vMerge w:val="restart"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、★基材：采用环保标准的绿色环保中纤板材，经过防潮、防虫、防腐化学处理，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密度为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0.65-0.80g/cm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11718-2009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、★饰面：采用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AAA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级胡桃木皮贴面，实木封边，经过防虫防腐处理，纹理清晰，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自然含水率为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8-16%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GB/T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13010-2006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、★油漆：采用知名品牌木器专用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聚脂环保漆，五底三面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UV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全封闭式涂装，光亮平整，无颗粒、无鼓泡、无龟裂、无分层，颜色均匀，硬度高，耐磨性强，能长久保持漆面效果，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手感好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挥发性有机化合物含量≤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300g/L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，苯系物含量（苯、甲苯、乙苯和二甲苯总和）≤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，乙二醇醚及其酯类含量（乙二醇甲醚、乙二醇甲醚醋酸酯、乙二醇乙醚、乙二醇乙醚醋酸酯、二乙二醇丁醚醋酸酯总和）≤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GB18581-2020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标准；</w:t>
            </w:r>
          </w:p>
          <w:p w:rsidR="006F4015" w:rsidRDefault="00E25115">
            <w:pPr>
              <w:pStyle w:val="1"/>
              <w:spacing w:before="0" w:line="360" w:lineRule="exact"/>
              <w:ind w:left="0"/>
              <w:rPr>
                <w:rFonts w:cs="宋体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sz w:val="22"/>
                <w:szCs w:val="22"/>
              </w:rPr>
              <w:t>注：提具有检测资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格的检测机构对标★条款出具的有效检测报告，检测报告中须体现标★条款中加粗部分检测数据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838835" cy="721995"/>
                  <wp:effectExtent l="0" t="0" r="18415" b="1905"/>
                  <wp:docPr id="178" name="图片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图片 124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83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650*450*520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茶几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10</w:t>
            </w:r>
          </w:p>
        </w:tc>
        <w:tc>
          <w:tcPr>
            <w:tcW w:w="502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057275" cy="601980"/>
                  <wp:effectExtent l="0" t="0" r="9525" b="7620"/>
                  <wp:docPr id="177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图片 125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1500*600*2000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货架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组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28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重型仓储：每层平均承重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500KG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立柱。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50-65-C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型钢。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横梁。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50-80-P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型钢。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层板。冷扎板折弯焊接。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0.5MM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厚。下面带承重筋。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采用：喷塑工艺，结构合理，拆装方便。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制造流程：精工选材—酸洗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打砂。（除锈，油脂）—焊接打磨。温流水喷塑工艺。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表面处理：环氧树脂喷塑，具有附着力强，耐磨，耐腐蚀，外观美观的特点。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675640" cy="904240"/>
                  <wp:effectExtent l="0" t="0" r="10160" b="10160"/>
                  <wp:docPr id="17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图片 126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40" cy="904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1200*500*1800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药品柜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台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5021" w:type="dxa"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304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不锈钢材质，优质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0.6mm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加厚冷轧钢板，技术标准符合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GB/T11253-89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标准，表面防腐处理应采用乳化剂和碱性助洗剂脱脂，磷酸除锈，锌系薄膜型磷化、纯化，最后粉末喷涂，立柱内壁的处理方法应和表面处理方法相同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952500" cy="647700"/>
                  <wp:effectExtent l="0" t="0" r="0" b="0"/>
                  <wp:docPr id="175" name="图片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图片 12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9900*600*760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主席台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单人位：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900*600*760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双人位：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1500*600*760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组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每组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双人位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个，单人位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、★基材：采用环保标准的绿色环保中纤板材，经过防潮、防虫、防腐化学处理，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密度为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0.65-0.80g/cm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11718-2009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AAA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级胡桃木皮贴面，实木封边，经过防虫防腐处理，纹理清晰，自然含水率为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8-16%,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13010-2006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、★油漆：采用知名品牌木器专用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聚脂环保漆，五底三面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UV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全封闭式涂装，光亮平整，无颗粒、无鼓泡、无龟裂、无分层，颜色均匀，硬度高，耐磨性强，能长久保持漆面效果，手感好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挥发性有机化合物含量≤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300g/L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，苯系物含量（苯、甲苯、乙苯和二甲苯总和）≤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，乙二醇醚及其酯类含量（乙二醇甲醚、乙二醇甲醚醋酸酯、乙二醇乙醚、乙二醇乙醚醋酸酯、二乙二醇丁醚醋酸酯总和）≤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300mg/kg,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游离甲醛含量≤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GB18581-2020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标准；</w:t>
            </w:r>
          </w:p>
          <w:p w:rsidR="006F4015" w:rsidRDefault="00E25115">
            <w:pPr>
              <w:pStyle w:val="1"/>
              <w:spacing w:before="0" w:line="360" w:lineRule="exact"/>
              <w:ind w:left="0"/>
              <w:rPr>
                <w:rFonts w:cs="宋体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sz w:val="22"/>
                <w:szCs w:val="22"/>
              </w:rPr>
              <w:t>注：提具有检测资格的检测机构对标★条款出具的有效检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测报告，检测报告中须体现标★条款中加粗部分检测数据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。</w:t>
            </w:r>
          </w:p>
        </w:tc>
      </w:tr>
      <w:tr w:rsidR="006F4015">
        <w:trPr>
          <w:trHeight w:val="1730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809625" cy="545465"/>
                  <wp:effectExtent l="0" t="0" r="9525" b="6985"/>
                  <wp:docPr id="174" name="图片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图片 128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625" cy="54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1400*500*760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条桌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130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1637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2"/>
                <w:szCs w:val="22"/>
              </w:rPr>
              <w:drawing>
                <wp:inline distT="0" distB="0" distL="114300" distR="114300">
                  <wp:extent cx="647065" cy="834390"/>
                  <wp:effectExtent l="0" t="0" r="635" b="3810"/>
                  <wp:docPr id="173" name="图片 129" descr="1685414837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图片 129" descr="1685414837510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065" cy="834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800*560*1150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发言台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个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1637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485900" cy="570230"/>
                  <wp:effectExtent l="0" t="0" r="0" b="1270"/>
                  <wp:docPr id="172" name="图片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图片 130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57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8000*2200*760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无纸化会议桌</w:t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3963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616585" cy="822325"/>
                  <wp:effectExtent l="0" t="0" r="12065" b="15875"/>
                  <wp:docPr id="171" name="图片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图片 131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585" cy="82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主席台椅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把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26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、★采用优质橡木框架，经过防虫、防腐特殊处理，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甲醛释放量≤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《室内装饰装修材料人造板及其制品中甲醛释放量》标准；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、★油漆：采用优质环保油漆，经过五底三面油漆工序，木纹纹理清晰，色泽均匀、光滑耐用；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VOC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300g/L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，甲醛释含量≤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GB18581-2020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、★选用优质西皮，耐磨性无明显损伤、剥落，涂层粘着牢度，经液态浸色及防潮、防污等工艺处理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面柔软舒适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光泽持久；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游游离甲醛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，挥发性有机物≤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150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mg/kg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，质量符合国家标准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16799-2018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《家具用皮革》标准。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、★海绵：采用优质高密度阻燃定型海绵，颜色应均匀，允许轻微杂色、黄芯，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不允许有尺寸大于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6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对穿孔和大于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 xml:space="preserve">10 mm 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的气孔，每平方米内弥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lastRenderedPageBreak/>
              <w:t>合裂缝总长小于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100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，最大裂缝小于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30 mm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，片材两侧斜表皮宽度不超过厚度的一倍，并且最大不超过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40 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，不允许严重污染，无刺激性气味，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75%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压缩永久变形≤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，回弹率≥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《通用软质聚醚型聚氨酯泡沫塑料》标准要求。</w:t>
            </w:r>
          </w:p>
          <w:p w:rsidR="006F4015" w:rsidRDefault="00E25115">
            <w:pPr>
              <w:pStyle w:val="1"/>
              <w:spacing w:before="0" w:line="360" w:lineRule="exact"/>
              <w:ind w:left="0"/>
              <w:rPr>
                <w:rFonts w:cs="宋体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。</w:t>
            </w:r>
          </w:p>
        </w:tc>
      </w:tr>
      <w:tr w:rsidR="006F4015">
        <w:trPr>
          <w:trHeight w:val="1637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676275" cy="842645"/>
                  <wp:effectExtent l="0" t="0" r="9525" b="14605"/>
                  <wp:docPr id="170" name="图片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图片 132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6275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会议椅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把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24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800100" cy="685800"/>
                  <wp:effectExtent l="0" t="0" r="0" b="0"/>
                  <wp:docPr id="169" name="图片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图片 133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合唱台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1400*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1200*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400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组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固定式，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层台阶，加红毯；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、★基材：采用环保实木多层板，经过防潮、防虫、防腐化学处理，含水率为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、★胶水：采用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水基型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环保胶水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游离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1.0g/kg,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苯≤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，甲苯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二甲苯≤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g/kg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，总挥发性有机物≤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350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g/L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GB18583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室内装饰装修材料胶粘剂中有害物质限量标准，符合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18583-2008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优等品标准；</w:t>
            </w:r>
          </w:p>
          <w:p w:rsidR="006F4015" w:rsidRDefault="00E25115">
            <w:pPr>
              <w:pStyle w:val="1"/>
              <w:spacing w:before="0" w:line="360" w:lineRule="exact"/>
              <w:ind w:left="0"/>
              <w:rPr>
                <w:rFonts w:cs="宋体"/>
                <w:sz w:val="22"/>
                <w:szCs w:val="22"/>
              </w:rPr>
            </w:pPr>
            <w:r>
              <w:rPr>
                <w:rFonts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</w:t>
            </w:r>
            <w:r>
              <w:rPr>
                <w:rFonts w:cs="宋体" w:hint="eastAsia"/>
                <w:b/>
                <w:bCs/>
                <w:sz w:val="22"/>
                <w:szCs w:val="22"/>
              </w:rPr>
              <w:t>。</w:t>
            </w:r>
          </w:p>
        </w:tc>
      </w:tr>
      <w:tr w:rsidR="006F4015">
        <w:trPr>
          <w:trHeight w:val="2557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038225" cy="635000"/>
                  <wp:effectExtent l="0" t="0" r="9525" b="12700"/>
                  <wp:docPr id="168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图片 134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8225" cy="63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1.8m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餐桌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502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桌子：优质原木橡胶木，采用榫卯结构，结实牢靠；面芯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桌腿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椅子：优质原木橡胶木，采用榫卯结构，结实牢靠；面芯≧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，边框≧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36mm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凳腿≧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30mm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；木料经四面刨光，结合部位牢固无松动，木材含水率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8%-1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，无虫蚀、腐朽材，木纹流畅，色泽一致，完整干净，颜色均匀平整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3324-2017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《木家具通用技术条件》优等品标准。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、油漆：选用优质环保油漆漆涂饰，硬度≥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2H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，挥发性有机化合物、苯系物、游离甲醛含量均合格，表面平整，无颗粒、无气泡、无渣点，颜色均匀，可选色。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542925" cy="819150"/>
                  <wp:effectExtent l="0" t="0" r="9525" b="0"/>
                  <wp:docPr id="167" name="图片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图片 135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餐椅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把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</w:t>
            </w:r>
          </w:p>
        </w:tc>
        <w:tc>
          <w:tcPr>
            <w:tcW w:w="5021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6F4015" w:rsidRDefault="006F40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1495425" cy="546100"/>
                  <wp:effectExtent l="0" t="0" r="9525" b="6350"/>
                  <wp:docPr id="166" name="图片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图片 136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1+1+3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沙发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+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茶几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套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、面料采用优质麻绒布料，阻燃、防火、防污，透气性强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柔软富于韧性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厚度适中，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、橡木框架，无明显流挂，无针孔、无皱皮或涨边，漆膜涂层无漏漆，无鼓泡，无涂层脱落或裂纹；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、★海绵选用符合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GB/T10802-2006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标准：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回弹率≥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35%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，拉伸强度≥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80kpa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，软硬适中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回弹性好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不易变形；根据人体工理学设计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,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坐感舒适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、油漆采用环保聚脂漆饰面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drawing>
                <wp:inline distT="0" distB="0" distL="114300" distR="114300">
                  <wp:extent cx="1565275" cy="1329690"/>
                  <wp:effectExtent l="0" t="0" r="15875" b="3810"/>
                  <wp:docPr id="165" name="图片 137" descr="1688976639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图片 137" descr="1688976639785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5275" cy="1329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590*880*1000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礼堂椅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（含杯架）</w:t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写字板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240*270</w:t>
            </w:r>
          </w:p>
          <w:p w:rsidR="006F4015" w:rsidRDefault="006F40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位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520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扶手框架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站脚：扶手框架采用优质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1.8mm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冷轧板，经模具冲压机械手焊接成型；脚板采用厚度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的优质冷轧钢板冲压成型；脚管采用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80x40xT1.5mm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优质方管。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扶手面：采用进口橡木精制而成，外涂聚脂漆，饰面为多种颜色选择的油漆面，扶手规格：长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415*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宽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80*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高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25mm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靠背：采用优质冷发泡聚氨酯（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）经专用精密发泡模具发泡一次成型，海绵密度为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50-60KG/m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³，椅背海绵根据人体工程学原理，流线型设计，有效缓解长时间保持坐姿而产生的疲劳感。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座包：采用优质冷发泡聚氨酯（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PU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）经专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用精密发泡模具发泡一次成型，海绵密度为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40-50KG/m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³，无毒无味无刺激，久坐不塌陷不变形。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坐背内板：采用无甲醛环保胶热压成型，外形成弧形，厚度为：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，安全可靠，不易折断。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6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座背外板：曲面符合人体工程学要求，外形成弧形，材料选用多层旋切桦木皮用无甲醛环保胶热压成型，表面贴榉木木皮，经机械全自动仿形等多道加工工序完成，表面经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次抛光处理后表面喷漆，厚度为：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。座外板经科学设计，合理布局吸音孔，能更有效地吸收声音的反射。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座位挂钩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座包框架：座挂钩：采用铝合金经模具压铸一体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成型，经多道加工工序而成，表面采用静电粉沫喷涂防锈处理。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座包框架：采用厚度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1.8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±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0.2mm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冷轧钢板经模具冲压加工成型，坚固耐用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9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ab/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侧板：采用高级优质工程面料覆盖不低于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中纤板基材面和海绵，钉扣式嵌入，安装方便简单。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、布料：表面覆盖物为高级麻绒专用布料，抗污，防褪色，接触面舒适，触感细腻。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可根据客户要求进行特殊（防潮、防尘、防污）处理，阻燃等。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、写字板：采用内藏式写字板机构，铝合金支架，优质中纤板面贴防火板高温热压而成，桌面板周边采用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1.5mm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热熔封边处理，收纳方便，书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写流畅。可配置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ABS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或后置写字板。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、回复机构：采用双弹簧回位结构，不存在故障，持久耐用，且回位无噪。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、表面涂装：金属件通过除油、除锈、中和、磷化、表调等前置处理，经过高温烘干炉烘烤后静电喷涂环氧树脂粉体，再进入高温炉定时使表面粉体流平固化。</w:t>
            </w:r>
          </w:p>
        </w:tc>
      </w:tr>
      <w:tr w:rsidR="006F4015">
        <w:trPr>
          <w:trHeight w:val="442"/>
          <w:jc w:val="center"/>
        </w:trPr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sz w:val="22"/>
                <w:szCs w:val="22"/>
              </w:rPr>
              <w:lastRenderedPageBreak/>
              <w:drawing>
                <wp:inline distT="0" distB="0" distL="114300" distR="114300">
                  <wp:extent cx="1304290" cy="657225"/>
                  <wp:effectExtent l="0" t="0" r="10160" b="9525"/>
                  <wp:docPr id="164" name="图片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图片 138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29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F4015" w:rsidRDefault="00E25115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2400*1200*760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操作台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张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</w:p>
        </w:tc>
        <w:tc>
          <w:tcPr>
            <w:tcW w:w="5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钢木结合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、★基材：采用环保颗粒板，经过防潮、防虫、防腐化学处理，含含水率为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3-13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%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甲醛释放量小于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0.124mg/m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标准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、饰面：采用一体成型美耐板饰面，具有耐磨、耐热、耐撞击、耐烟灼、防火的特性；符合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GB 18580-2017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《室内装饰装修材料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人造板及其制品中甲醛释放量》、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GB/T9846-2015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《普通胶合板》标准；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封边：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PVC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封边，环保热熔胶，经自动调温热压机使板材粘连无丝无缝，在不同地区气温、湿度的变化中不受影响，能长期不变形、不开裂；符合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 xml:space="preserve">QB/T4463-2013 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《家具用封边条技术要求》。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sz w:val="22"/>
                <w:szCs w:val="22"/>
              </w:rPr>
              <w:t>4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、五金配件：采用优质五金配件。所有五金件作防锈、防腐处理，符合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2454-2013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GB/T 332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5-2017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、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QB/T 1621-2015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等优等品标准</w:t>
            </w:r>
            <w:r>
              <w:rPr>
                <w:rFonts w:ascii="宋体" w:eastAsia="宋体" w:hAnsi="宋体" w:cs="宋体" w:hint="eastAsia"/>
                <w:sz w:val="22"/>
                <w:szCs w:val="22"/>
              </w:rPr>
              <w:t>。</w:t>
            </w:r>
          </w:p>
          <w:p w:rsidR="006F4015" w:rsidRDefault="00E25115">
            <w:pPr>
              <w:spacing w:line="360" w:lineRule="exact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注：提具有检测资格的检测机构对标★条款出具的有效检测报告，检测报告中须体现标★条款中加粗部分检测数据</w:t>
            </w:r>
            <w:r>
              <w:rPr>
                <w:rFonts w:ascii="宋体" w:eastAsia="宋体" w:hAnsi="宋体" w:cs="宋体" w:hint="eastAsia"/>
                <w:b/>
                <w:bCs/>
                <w:sz w:val="22"/>
                <w:szCs w:val="22"/>
              </w:rPr>
              <w:t>。</w:t>
            </w:r>
          </w:p>
        </w:tc>
      </w:tr>
    </w:tbl>
    <w:p w:rsidR="006F4015" w:rsidRDefault="006F4015"/>
    <w:sectPr w:rsidR="006F4015" w:rsidSect="006F4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115" w:rsidRDefault="00E25115" w:rsidP="00506E04">
      <w:r>
        <w:separator/>
      </w:r>
    </w:p>
  </w:endnote>
  <w:endnote w:type="continuationSeparator" w:id="1">
    <w:p w:rsidR="00E25115" w:rsidRDefault="00E25115" w:rsidP="00506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115" w:rsidRDefault="00E25115" w:rsidP="00506E04">
      <w:r>
        <w:separator/>
      </w:r>
    </w:p>
  </w:footnote>
  <w:footnote w:type="continuationSeparator" w:id="1">
    <w:p w:rsidR="00E25115" w:rsidRDefault="00E25115" w:rsidP="00506E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A0D12A"/>
    <w:multiLevelType w:val="singleLevel"/>
    <w:tmpl w:val="6BA0D12A"/>
    <w:lvl w:ilvl="0">
      <w:start w:val="1"/>
      <w:numFmt w:val="decimal"/>
      <w:suff w:val="nothing"/>
      <w:lvlText w:val="%1、"/>
      <w:lvlJc w:val="left"/>
    </w:lvl>
  </w:abstractNum>
  <w:abstractNum w:abstractNumId="1">
    <w:nsid w:val="74F80CEB"/>
    <w:multiLevelType w:val="multilevel"/>
    <w:tmpl w:val="74F80CE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U4ZTRkM2Q2YjM1NmY0MjgyY2Q4MWFhOWUwN2FkYjkifQ=="/>
  </w:docVars>
  <w:rsids>
    <w:rsidRoot w:val="57F65587"/>
    <w:rsid w:val="00506E04"/>
    <w:rsid w:val="006F4015"/>
    <w:rsid w:val="00E25115"/>
    <w:rsid w:val="03932574"/>
    <w:rsid w:val="30A55C53"/>
    <w:rsid w:val="55F50308"/>
    <w:rsid w:val="57F65587"/>
    <w:rsid w:val="6BCB63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6F401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6F4015"/>
    <w:pPr>
      <w:spacing w:before="14"/>
      <w:ind w:left="4"/>
      <w:outlineLvl w:val="1"/>
    </w:pPr>
    <w:rPr>
      <w:rFonts w:ascii="黑体" w:eastAsia="黑体" w:hAnsi="黑体"/>
      <w:sz w:val="28"/>
      <w:szCs w:val="28"/>
    </w:rPr>
  </w:style>
  <w:style w:type="paragraph" w:styleId="4">
    <w:name w:val="heading 4"/>
    <w:basedOn w:val="a"/>
    <w:next w:val="a"/>
    <w:semiHidden/>
    <w:unhideWhenUsed/>
    <w:qFormat/>
    <w:rsid w:val="006F4015"/>
    <w:pPr>
      <w:spacing w:line="17" w:lineRule="atLeast"/>
      <w:jc w:val="left"/>
      <w:outlineLvl w:val="3"/>
    </w:pPr>
    <w:rPr>
      <w:rFonts w:ascii="宋体" w:eastAsia="宋体" w:hAnsi="宋体" w:cs="Times New Roman" w:hint="eastAsia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rsid w:val="006F4015"/>
    <w:pPr>
      <w:spacing w:before="154"/>
      <w:ind w:left="6"/>
    </w:pPr>
    <w:rPr>
      <w:rFonts w:ascii="宋体" w:eastAsia="宋体" w:hAnsi="宋体"/>
      <w:sz w:val="24"/>
    </w:rPr>
  </w:style>
  <w:style w:type="character" w:styleId="a3">
    <w:name w:val="Strong"/>
    <w:basedOn w:val="a0"/>
    <w:qFormat/>
    <w:rsid w:val="006F4015"/>
    <w:rPr>
      <w:b/>
      <w:bCs/>
    </w:rPr>
  </w:style>
  <w:style w:type="character" w:styleId="a4">
    <w:name w:val="FollowedHyperlink"/>
    <w:basedOn w:val="a0"/>
    <w:qFormat/>
    <w:rsid w:val="006F4015"/>
    <w:rPr>
      <w:color w:val="428BCA"/>
      <w:u w:val="none"/>
    </w:rPr>
  </w:style>
  <w:style w:type="character" w:styleId="HTML">
    <w:name w:val="HTML Definition"/>
    <w:basedOn w:val="a0"/>
    <w:qFormat/>
    <w:rsid w:val="006F4015"/>
    <w:rPr>
      <w:i/>
      <w:iCs/>
    </w:rPr>
  </w:style>
  <w:style w:type="character" w:styleId="a5">
    <w:name w:val="Hyperlink"/>
    <w:basedOn w:val="a0"/>
    <w:qFormat/>
    <w:rsid w:val="006F4015"/>
    <w:rPr>
      <w:color w:val="428BCA"/>
      <w:u w:val="none"/>
    </w:rPr>
  </w:style>
  <w:style w:type="character" w:styleId="HTML0">
    <w:name w:val="HTML Code"/>
    <w:basedOn w:val="a0"/>
    <w:qFormat/>
    <w:rsid w:val="006F4015"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sid w:val="006F4015"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sid w:val="006F4015"/>
    <w:rPr>
      <w:rFonts w:ascii="Consolas" w:eastAsia="Consolas" w:hAnsi="Consolas" w:cs="Consolas" w:hint="default"/>
      <w:sz w:val="21"/>
      <w:szCs w:val="21"/>
    </w:rPr>
  </w:style>
  <w:style w:type="character" w:customStyle="1" w:styleId="first-child">
    <w:name w:val="first-child"/>
    <w:basedOn w:val="a0"/>
    <w:qFormat/>
    <w:rsid w:val="006F4015"/>
  </w:style>
  <w:style w:type="character" w:customStyle="1" w:styleId="layui-layer-tabnow">
    <w:name w:val="layui-layer-tabnow"/>
    <w:basedOn w:val="a0"/>
    <w:qFormat/>
    <w:rsid w:val="006F4015"/>
    <w:rPr>
      <w:bdr w:val="single" w:sz="6" w:space="0" w:color="CCCCCC"/>
      <w:shd w:val="clear" w:color="auto" w:fill="FFFFFF"/>
    </w:rPr>
  </w:style>
  <w:style w:type="paragraph" w:styleId="a6">
    <w:name w:val="header"/>
    <w:basedOn w:val="a"/>
    <w:link w:val="Char"/>
    <w:rsid w:val="00506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06E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06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06E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506E04"/>
    <w:rPr>
      <w:sz w:val="18"/>
      <w:szCs w:val="18"/>
    </w:rPr>
  </w:style>
  <w:style w:type="character" w:customStyle="1" w:styleId="Char1">
    <w:name w:val="批注框文本 Char"/>
    <w:basedOn w:val="a0"/>
    <w:link w:val="a8"/>
    <w:rsid w:val="00506E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pn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jpe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13</Pages>
  <Words>1681</Words>
  <Characters>9587</Characters>
  <Application>Microsoft Office Word</Application>
  <DocSecurity>0</DocSecurity>
  <Lines>79</Lines>
  <Paragraphs>22</Paragraphs>
  <ScaleCrop>false</ScaleCrop>
  <Company/>
  <LinksUpToDate>false</LinksUpToDate>
  <CharactersWithSpaces>11246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冲，俊！</dc:creator>
  <cp:lastModifiedBy>Windows 用户</cp:lastModifiedBy>
  <cp:revision>2</cp:revision>
  <cp:lastPrinted>2023-10-23T00:31:00Z</cp:lastPrinted>
  <dcterms:created xsi:type="dcterms:W3CDTF">2023-10-20T09:20:00Z</dcterms:created>
  <dcterms:modified xsi:type="dcterms:W3CDTF">2023-10-23T08:38:00Z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9A0E524F77904AA8A2D031B272924435_11</vt:lpwstr>
  </property>
</Properties>
</file>